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567479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567479">
        <w:rPr>
          <w:rFonts w:ascii="Times New Roman" w:hAnsi="Times New Roman" w:cs="Times New Roman"/>
        </w:rPr>
        <w:br/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567479">
        <w:rPr>
          <w:rFonts w:ascii="Times New Roman" w:hAnsi="Times New Roman" w:cs="Times New Roman"/>
          <w:b/>
          <w:bCs/>
        </w:rPr>
        <w:t>ФЕДЕРАЛЬНАЯ СЛУЖБА ПО НАДЗОРУ В СФЕРЕ ОБРАЗОВАНИЯ И НАУКИ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479">
        <w:rPr>
          <w:rFonts w:ascii="Times New Roman" w:hAnsi="Times New Roman" w:cs="Times New Roman"/>
          <w:b/>
          <w:bCs/>
        </w:rPr>
        <w:t>ПРИКАЗ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479">
        <w:rPr>
          <w:rFonts w:ascii="Times New Roman" w:hAnsi="Times New Roman" w:cs="Times New Roman"/>
          <w:b/>
          <w:bCs/>
        </w:rPr>
        <w:t>от 26 декабря 2008 г. N 2249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479">
        <w:rPr>
          <w:rFonts w:ascii="Times New Roman" w:hAnsi="Times New Roman" w:cs="Times New Roman"/>
          <w:b/>
          <w:bCs/>
        </w:rPr>
        <w:t xml:space="preserve">О ЗАКРЕПЛЕНИИ ЗА </w:t>
      </w:r>
      <w:proofErr w:type="gramStart"/>
      <w:r w:rsidRPr="00567479">
        <w:rPr>
          <w:rFonts w:ascii="Times New Roman" w:hAnsi="Times New Roman" w:cs="Times New Roman"/>
          <w:b/>
          <w:bCs/>
        </w:rPr>
        <w:t>ФЕДЕРАЛЬНЫМ</w:t>
      </w:r>
      <w:proofErr w:type="gramEnd"/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479">
        <w:rPr>
          <w:rFonts w:ascii="Times New Roman" w:hAnsi="Times New Roman" w:cs="Times New Roman"/>
          <w:b/>
          <w:bCs/>
        </w:rPr>
        <w:t>ГОСУДАРСТВЕННЫМ УЧРЕЖДЕНИЕМ "ФЕДЕРАЛЬНЫЙ ЦЕНТР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479">
        <w:rPr>
          <w:rFonts w:ascii="Times New Roman" w:hAnsi="Times New Roman" w:cs="Times New Roman"/>
          <w:b/>
          <w:bCs/>
        </w:rPr>
        <w:t>ТЕСТИРОВАНИЯ" ПОЛНОМОЧИЙ ПО ОСУЩЕСТВЛЕНИЮ ОРГАНИЗАЦИОННОГО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479">
        <w:rPr>
          <w:rFonts w:ascii="Times New Roman" w:hAnsi="Times New Roman" w:cs="Times New Roman"/>
          <w:b/>
          <w:bCs/>
        </w:rPr>
        <w:t>И ИНФОРМАЦИОННО-ТЕХНОЛОГИЧЕСКОГО ОБЕСПЕЧЕНИЯ ОРГАНИЗАЦИИ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479">
        <w:rPr>
          <w:rFonts w:ascii="Times New Roman" w:hAnsi="Times New Roman" w:cs="Times New Roman"/>
          <w:b/>
          <w:bCs/>
        </w:rPr>
        <w:t>И ПРОВЕДЕНИЯ ЕДИНОГО ГОСУДАРСТВЕННОГО ЭКЗАМЕНА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В соответствии с Федеральным </w:t>
      </w:r>
      <w:hyperlink r:id="rId6" w:history="1">
        <w:r w:rsidRPr="00567479">
          <w:rPr>
            <w:rFonts w:ascii="Times New Roman" w:hAnsi="Times New Roman" w:cs="Times New Roman"/>
            <w:color w:val="0000FF"/>
          </w:rPr>
          <w:t>законом</w:t>
        </w:r>
      </w:hyperlink>
      <w:r w:rsidRPr="00567479">
        <w:rPr>
          <w:rFonts w:ascii="Times New Roman" w:hAnsi="Times New Roman" w:cs="Times New Roman"/>
        </w:rPr>
        <w:t xml:space="preserve"> от 9 февраля 2007 г. N 17-ФЗ "О внесении изменений в </w:t>
      </w:r>
      <w:hyperlink r:id="rId7" w:history="1">
        <w:r w:rsidRPr="00567479">
          <w:rPr>
            <w:rFonts w:ascii="Times New Roman" w:hAnsi="Times New Roman" w:cs="Times New Roman"/>
            <w:color w:val="0000FF"/>
          </w:rPr>
          <w:t>Закон</w:t>
        </w:r>
      </w:hyperlink>
      <w:r w:rsidRPr="00567479">
        <w:rPr>
          <w:rFonts w:ascii="Times New Roman" w:hAnsi="Times New Roman" w:cs="Times New Roman"/>
        </w:rPr>
        <w:t xml:space="preserve"> Российской Федерации "Об образовании" и Федеральный </w:t>
      </w:r>
      <w:hyperlink r:id="rId8" w:history="1">
        <w:r w:rsidRPr="00567479">
          <w:rPr>
            <w:rFonts w:ascii="Times New Roman" w:hAnsi="Times New Roman" w:cs="Times New Roman"/>
            <w:color w:val="0000FF"/>
          </w:rPr>
          <w:t>закон</w:t>
        </w:r>
      </w:hyperlink>
      <w:r w:rsidRPr="00567479">
        <w:rPr>
          <w:rFonts w:ascii="Times New Roman" w:hAnsi="Times New Roman" w:cs="Times New Roman"/>
        </w:rPr>
        <w:t xml:space="preserve"> "О высшем и послевузовском профессиональном образовании" в части проведения единого государственного экзамена", в целях организационно-технологического обеспечения проведения единого государственного экзамена (далее - ЕГЭ) приказываю: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1. </w:t>
      </w:r>
      <w:proofErr w:type="gramStart"/>
      <w:r w:rsidRPr="00567479">
        <w:rPr>
          <w:rFonts w:ascii="Times New Roman" w:hAnsi="Times New Roman" w:cs="Times New Roman"/>
        </w:rPr>
        <w:t>Закрепить за Федеральным государственным учреждением "Федеральный центр тестирования" полномочия по осуществлению организационного и информационно-технологического обеспечения организации и проведения ЕГЭ на федеральном уровне, в том числе изготовлению и доставке в субъекты Российской Федерации экзаменационных материалов и бланков свидетельств о результатах ЕГЭ, формированию и ведению федеральных баз данных об участниках ЕГЭ и о результатах ЕГЭ, осуществлению централизованной проверки экзаменационных работ участников ЕГЭ</w:t>
      </w:r>
      <w:proofErr w:type="gramEnd"/>
      <w:r w:rsidRPr="00567479">
        <w:rPr>
          <w:rFonts w:ascii="Times New Roman" w:hAnsi="Times New Roman" w:cs="Times New Roman"/>
        </w:rPr>
        <w:t>, включая проверку экзаменационных работ участников ЕГЭ, организованного и проведенного в образовательных учреждениях, расположенных за пределами территории Российской Федерации.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2. Утвердить прилагаемое краткое </w:t>
      </w:r>
      <w:hyperlink w:anchor="Par28" w:history="1">
        <w:r w:rsidRPr="00567479">
          <w:rPr>
            <w:rFonts w:ascii="Times New Roman" w:hAnsi="Times New Roman" w:cs="Times New Roman"/>
            <w:color w:val="0000FF"/>
          </w:rPr>
          <w:t>описание</w:t>
        </w:r>
      </w:hyperlink>
      <w:r w:rsidRPr="00567479">
        <w:rPr>
          <w:rFonts w:ascii="Times New Roman" w:hAnsi="Times New Roman" w:cs="Times New Roman"/>
        </w:rPr>
        <w:t xml:space="preserve"> технологии проведения единого государственного экзамена.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3. Контроль за исполнением Приказа возложить на начальника Управления контроля и оценки качества образования В.Н. </w:t>
      </w:r>
      <w:proofErr w:type="spellStart"/>
      <w:r w:rsidRPr="00567479">
        <w:rPr>
          <w:rFonts w:ascii="Times New Roman" w:hAnsi="Times New Roman" w:cs="Times New Roman"/>
        </w:rPr>
        <w:t>Шаулина</w:t>
      </w:r>
      <w:proofErr w:type="spellEnd"/>
      <w:r w:rsidRPr="00567479">
        <w:rPr>
          <w:rFonts w:ascii="Times New Roman" w:hAnsi="Times New Roman" w:cs="Times New Roman"/>
        </w:rPr>
        <w:t>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Руководитель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Л.Н.ГЛЕБОВА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24"/>
      <w:bookmarkEnd w:id="1"/>
      <w:r w:rsidRPr="00567479">
        <w:rPr>
          <w:rFonts w:ascii="Times New Roman" w:hAnsi="Times New Roman" w:cs="Times New Roman"/>
        </w:rPr>
        <w:t>Приложение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к Приказу </w:t>
      </w:r>
      <w:proofErr w:type="spellStart"/>
      <w:r w:rsidRPr="00567479">
        <w:rPr>
          <w:rFonts w:ascii="Times New Roman" w:hAnsi="Times New Roman" w:cs="Times New Roman"/>
        </w:rPr>
        <w:t>Рособрнадзора</w:t>
      </w:r>
      <w:proofErr w:type="spellEnd"/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от 26.12.2008 N 2249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28"/>
      <w:bookmarkEnd w:id="2"/>
      <w:r w:rsidRPr="00567479">
        <w:rPr>
          <w:rFonts w:ascii="Times New Roman" w:hAnsi="Times New Roman" w:cs="Times New Roman"/>
          <w:b/>
          <w:bCs/>
        </w:rPr>
        <w:t>КРАТКОЕ ОПИСАНИЕ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67479">
        <w:rPr>
          <w:rFonts w:ascii="Times New Roman" w:hAnsi="Times New Roman" w:cs="Times New Roman"/>
          <w:b/>
          <w:bCs/>
        </w:rPr>
        <w:t>ТЕХНОЛОГИИ ПРОВЕДЕНИЯ ЕДИНОГО ГОСУДАРСТВЕННОГО ЭКЗАМЕНА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Единый государственный экзамен (далее - ЕГЭ) собой форму объективной оценки качества подготовки лиц, освоивших образовательные программы среднего (полного) общего образования, с использованием заданий стандартизированной формы (контрольных измерительных материалов), выполнение которых позволяет установить уровень освоения ими федерального государственного образовательного </w:t>
      </w:r>
      <w:hyperlink r:id="rId9" w:history="1">
        <w:r w:rsidRPr="00567479">
          <w:rPr>
            <w:rFonts w:ascii="Times New Roman" w:hAnsi="Times New Roman" w:cs="Times New Roman"/>
            <w:color w:val="0000FF"/>
          </w:rPr>
          <w:t>стандарта</w:t>
        </w:r>
      </w:hyperlink>
      <w:r w:rsidRPr="00567479">
        <w:rPr>
          <w:rFonts w:ascii="Times New Roman" w:hAnsi="Times New Roman" w:cs="Times New Roman"/>
        </w:rPr>
        <w:t xml:space="preserve"> среднего (полного) общего образования. ЕГЭ проводится </w:t>
      </w:r>
      <w:hyperlink r:id="rId10" w:history="1">
        <w:r w:rsidRPr="00567479">
          <w:rPr>
            <w:rFonts w:ascii="Times New Roman" w:hAnsi="Times New Roman" w:cs="Times New Roman"/>
            <w:color w:val="0000FF"/>
          </w:rPr>
          <w:t>федеральным органом</w:t>
        </w:r>
      </w:hyperlink>
      <w:r w:rsidRPr="00567479">
        <w:rPr>
          <w:rFonts w:ascii="Times New Roman" w:hAnsi="Times New Roman" w:cs="Times New Roman"/>
        </w:rPr>
        <w:t xml:space="preserve"> исполнительной власти, осуществляющим функции по контролю и надзору в сфере образования, совместно с органами исполнительной власти субъектов Российской Федерации, осуществляющими управление в сфере образования. ЕГЭ в штатном режиме проводится во всех субъектах Российской Федерации по единой технологии, разработанной Федеральным государственным учреждением "Федеральный центр тестирования" </w:t>
      </w:r>
      <w:r w:rsidRPr="00567479">
        <w:rPr>
          <w:rFonts w:ascii="Times New Roman" w:hAnsi="Times New Roman" w:cs="Times New Roman"/>
        </w:rPr>
        <w:lastRenderedPageBreak/>
        <w:t xml:space="preserve">(далее - ФЦТ). </w:t>
      </w:r>
      <w:proofErr w:type="gramStart"/>
      <w:r w:rsidRPr="00567479">
        <w:rPr>
          <w:rFonts w:ascii="Times New Roman" w:hAnsi="Times New Roman" w:cs="Times New Roman"/>
        </w:rPr>
        <w:t>В основе данной технологии лежит автоматизированная информационная система "Единый государственный экзамен" (далее - АИС "ЕГЭ"), которая предназначена для использования на федеральном и региональном уровнях и обеспечивает сбор данных, обработку результатов ЕГЭ, обработку апелляций, печать свидетельств, а также статистическую обработку результатов ЕГЭ.</w:t>
      </w:r>
      <w:proofErr w:type="gramEnd"/>
      <w:r w:rsidRPr="00567479">
        <w:rPr>
          <w:rFonts w:ascii="Times New Roman" w:hAnsi="Times New Roman" w:cs="Times New Roman"/>
        </w:rPr>
        <w:t xml:space="preserve"> Обмен данными между федеральным и региональным уровнями АИС "ЕГЭ" осуществляется по защищенным каналам связи.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Проведение ЕГЭ осуществляется в четыре этапа: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- подготовка к проведению ЕГЭ,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- проведение ЕГЭ,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- обработка результатов ЕГЭ,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- анализ итогов проведения ЕГЭ.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  <w:bookmarkStart w:id="3" w:name="Par38"/>
      <w:bookmarkEnd w:id="3"/>
      <w:r w:rsidRPr="00567479">
        <w:rPr>
          <w:rFonts w:ascii="Times New Roman" w:hAnsi="Times New Roman" w:cs="Times New Roman"/>
        </w:rPr>
        <w:t>1. Подготовка к проведению ЕГЭ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Сбор региональных баз данных участников ЕГЭ осуществляется органами управления образованием субъектов Российской Федерации совместно с региональными центрами обработки информации (далее - РЦОИ) и образовательными учреждениями с использованием АИС "ЕГЭ".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На федеральный уровень из субъектов Российской Федерации средствами АИС "ЕГЭ" передаются данные о субъекте Российской Федерации, информация об организационно-технологической структуре проведения ЕГЭ в субъекте Российской Федерации и об участниках ЕГЭ.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Обеспечение субъектов Российской Федерации экзаменационными материалами осуществляется на основе информации, поступившей из субъектов Российской Федерации в процессе сбора региональных баз данных, являющихся частью АИС "ЕГЭ", подкрепленной официальной заявкой в адрес ФЦТ от органов исполнительной власти субъектов Российской Федерации, осуществляющими управление в сфере образования.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Формирование и подготовка к тиражированию необходимого количества оригинал-макетов контрольно-измерительных материалов осуществляется ФЦТ на основе подготовленных Федеральным институтом педагогических измерений вариантов экзаменационных заданий.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ФЦТ обеспечивает подготовку оригинал-макетов следующих экзаменационных материалов (далее - ЭМ):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- контрольные измерительные материалы,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- машиночитаемые бланки участников ЕГЭ (</w:t>
      </w:r>
      <w:hyperlink r:id="rId11" w:history="1">
        <w:r w:rsidRPr="00567479">
          <w:rPr>
            <w:rFonts w:ascii="Times New Roman" w:hAnsi="Times New Roman" w:cs="Times New Roman"/>
            <w:color w:val="0000FF"/>
          </w:rPr>
          <w:t>бланки регистрации</w:t>
        </w:r>
      </w:hyperlink>
      <w:r w:rsidRPr="00567479">
        <w:rPr>
          <w:rFonts w:ascii="Times New Roman" w:hAnsi="Times New Roman" w:cs="Times New Roman"/>
        </w:rPr>
        <w:t xml:space="preserve">, </w:t>
      </w:r>
      <w:hyperlink r:id="rId12" w:history="1">
        <w:r w:rsidRPr="00567479">
          <w:rPr>
            <w:rFonts w:ascii="Times New Roman" w:hAnsi="Times New Roman" w:cs="Times New Roman"/>
            <w:color w:val="0000FF"/>
          </w:rPr>
          <w:t>бланки ответов N 1</w:t>
        </w:r>
      </w:hyperlink>
      <w:r w:rsidRPr="00567479">
        <w:rPr>
          <w:rFonts w:ascii="Times New Roman" w:hAnsi="Times New Roman" w:cs="Times New Roman"/>
        </w:rPr>
        <w:t xml:space="preserve">, </w:t>
      </w:r>
      <w:hyperlink r:id="rId13" w:history="1">
        <w:r w:rsidRPr="00567479">
          <w:rPr>
            <w:rFonts w:ascii="Times New Roman" w:hAnsi="Times New Roman" w:cs="Times New Roman"/>
            <w:color w:val="0000FF"/>
          </w:rPr>
          <w:t>N 2</w:t>
        </w:r>
      </w:hyperlink>
      <w:r w:rsidRPr="00567479">
        <w:rPr>
          <w:rFonts w:ascii="Times New Roman" w:hAnsi="Times New Roman" w:cs="Times New Roman"/>
        </w:rPr>
        <w:t xml:space="preserve">, </w:t>
      </w:r>
      <w:hyperlink r:id="rId14" w:history="1">
        <w:r w:rsidRPr="00567479">
          <w:rPr>
            <w:rFonts w:ascii="Times New Roman" w:hAnsi="Times New Roman" w:cs="Times New Roman"/>
            <w:color w:val="0000FF"/>
          </w:rPr>
          <w:t>дополнительные бланки ответов N 2</w:t>
        </w:r>
      </w:hyperlink>
      <w:r w:rsidRPr="00567479">
        <w:rPr>
          <w:rFonts w:ascii="Times New Roman" w:hAnsi="Times New Roman" w:cs="Times New Roman"/>
        </w:rPr>
        <w:t>), утверждаемые в установленном порядке,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- дополнительные материалы, необходимые для проведения ЕГЭ по ряду предметов.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Тиражирование, комплектование и упаковка ЭМ осуществляется типографией согласно требованиям ФЦТ и нормам информационной безопасности. В ходе работ по тиражированию ЭМ формируется база данных индивидуальных комплектов (далее - ИК) на каждого участника ЕГЭ, на основании которой в последующем производится обработка результатов ЕГЭ.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При комплектации ИК формируются по двум технологическим моделям: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1. Базовая модель, в которой в состав ИК включены индивидуальный КИМ, </w:t>
      </w:r>
      <w:hyperlink r:id="rId15" w:history="1">
        <w:r w:rsidRPr="00567479">
          <w:rPr>
            <w:rFonts w:ascii="Times New Roman" w:hAnsi="Times New Roman" w:cs="Times New Roman"/>
            <w:color w:val="0000FF"/>
          </w:rPr>
          <w:t>бланки регистрации</w:t>
        </w:r>
      </w:hyperlink>
      <w:r w:rsidRPr="00567479">
        <w:rPr>
          <w:rFonts w:ascii="Times New Roman" w:hAnsi="Times New Roman" w:cs="Times New Roman"/>
        </w:rPr>
        <w:t xml:space="preserve">, </w:t>
      </w:r>
      <w:hyperlink r:id="rId16" w:history="1">
        <w:r w:rsidRPr="00567479">
          <w:rPr>
            <w:rFonts w:ascii="Times New Roman" w:hAnsi="Times New Roman" w:cs="Times New Roman"/>
            <w:color w:val="0000FF"/>
          </w:rPr>
          <w:t>бланки ответов N 1</w:t>
        </w:r>
      </w:hyperlink>
      <w:r w:rsidRPr="00567479">
        <w:rPr>
          <w:rFonts w:ascii="Times New Roman" w:hAnsi="Times New Roman" w:cs="Times New Roman"/>
        </w:rPr>
        <w:t xml:space="preserve"> и </w:t>
      </w:r>
      <w:hyperlink r:id="rId17" w:history="1">
        <w:r w:rsidRPr="00567479">
          <w:rPr>
            <w:rFonts w:ascii="Times New Roman" w:hAnsi="Times New Roman" w:cs="Times New Roman"/>
            <w:color w:val="0000FF"/>
          </w:rPr>
          <w:t>N 2</w:t>
        </w:r>
      </w:hyperlink>
      <w:r w:rsidRPr="00567479">
        <w:rPr>
          <w:rFonts w:ascii="Times New Roman" w:hAnsi="Times New Roman" w:cs="Times New Roman"/>
        </w:rPr>
        <w:t>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2. Модель ТОМ, используемая для проведения ЕГЭ в труднодоступных и отдаленных местностях (ТОМ). В данной модели ИК комплектуются бланками регистрации, бланками ответов N 1 и N 2. КИМ передается в субъект Российской Федерации в электронном зашифрованном виде. Расшифровка и тиражирование КИМ производится непосредственно перед экзаменом в ППЭ.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ИК подлежат автоматизированному учету и контролю на каждом этапе проведения ЕГЭ средствами АИС "ЕГЭ".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Рассылка </w:t>
      </w:r>
      <w:proofErr w:type="gramStart"/>
      <w:r w:rsidRPr="00567479">
        <w:rPr>
          <w:rFonts w:ascii="Times New Roman" w:hAnsi="Times New Roman" w:cs="Times New Roman"/>
        </w:rPr>
        <w:t>скомплектованных</w:t>
      </w:r>
      <w:proofErr w:type="gramEnd"/>
      <w:r w:rsidRPr="00567479">
        <w:rPr>
          <w:rFonts w:ascii="Times New Roman" w:hAnsi="Times New Roman" w:cs="Times New Roman"/>
        </w:rPr>
        <w:t xml:space="preserve"> и упакованных ЭМ выполняется в соответствии с планом распределения ЭМ по субъектам Российской Федерации, включающим сроки доставки ИК по соответствующим предметам в субъекты Российской Федерации.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  <w:bookmarkStart w:id="4" w:name="Par55"/>
      <w:bookmarkEnd w:id="4"/>
      <w:r w:rsidRPr="00567479">
        <w:rPr>
          <w:rFonts w:ascii="Times New Roman" w:hAnsi="Times New Roman" w:cs="Times New Roman"/>
        </w:rPr>
        <w:t>2. Проведение ЕГЭ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ЕГЭ проводится в пунктах проведения ЕГЭ (далее - ППЭ), </w:t>
      </w:r>
      <w:proofErr w:type="gramStart"/>
      <w:r w:rsidRPr="00567479">
        <w:rPr>
          <w:rFonts w:ascii="Times New Roman" w:hAnsi="Times New Roman" w:cs="Times New Roman"/>
        </w:rPr>
        <w:t>места</w:t>
      </w:r>
      <w:proofErr w:type="gramEnd"/>
      <w:r w:rsidRPr="00567479">
        <w:rPr>
          <w:rFonts w:ascii="Times New Roman" w:hAnsi="Times New Roman" w:cs="Times New Roman"/>
        </w:rPr>
        <w:t xml:space="preserve"> расположения которых утверждаются органом исполнительной власти субъекта Российской Федерации, осуществляющим управление в сфере образования, на основании предложений ГЭК.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lastRenderedPageBreak/>
        <w:t xml:space="preserve">Распределение участников экзамена и организаторов по ППЭ и внутри ППЭ осуществляется </w:t>
      </w:r>
      <w:proofErr w:type="spellStart"/>
      <w:r w:rsidRPr="00567479">
        <w:rPr>
          <w:rFonts w:ascii="Times New Roman" w:hAnsi="Times New Roman" w:cs="Times New Roman"/>
        </w:rPr>
        <w:t>автоматизированно</w:t>
      </w:r>
      <w:proofErr w:type="spellEnd"/>
      <w:r w:rsidRPr="00567479">
        <w:rPr>
          <w:rFonts w:ascii="Times New Roman" w:hAnsi="Times New Roman" w:cs="Times New Roman"/>
        </w:rPr>
        <w:t xml:space="preserve"> средствами АИС "ЕГЭ".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ЕГЭ проводится в соответствии с установленной </w:t>
      </w:r>
      <w:hyperlink r:id="rId18" w:history="1">
        <w:r w:rsidRPr="00567479">
          <w:rPr>
            <w:rFonts w:ascii="Times New Roman" w:hAnsi="Times New Roman" w:cs="Times New Roman"/>
            <w:color w:val="0000FF"/>
          </w:rPr>
          <w:t>процедурой</w:t>
        </w:r>
      </w:hyperlink>
      <w:r w:rsidRPr="00567479">
        <w:rPr>
          <w:rFonts w:ascii="Times New Roman" w:hAnsi="Times New Roman" w:cs="Times New Roman"/>
        </w:rPr>
        <w:t>, требованиями ФЦТ и нормами действующего законодательства Российской Федерации.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До начала экзамена организаторы </w:t>
      </w:r>
      <w:proofErr w:type="gramStart"/>
      <w:r w:rsidRPr="00567479">
        <w:rPr>
          <w:rFonts w:ascii="Times New Roman" w:hAnsi="Times New Roman" w:cs="Times New Roman"/>
        </w:rPr>
        <w:t>выдают каждому участнику ЕГЭ ИК и знакомят</w:t>
      </w:r>
      <w:proofErr w:type="gramEnd"/>
      <w:r w:rsidRPr="00567479">
        <w:rPr>
          <w:rFonts w:ascii="Times New Roman" w:hAnsi="Times New Roman" w:cs="Times New Roman"/>
        </w:rPr>
        <w:t xml:space="preserve"> их с </w:t>
      </w:r>
      <w:hyperlink r:id="rId19" w:history="1">
        <w:r w:rsidRPr="00567479">
          <w:rPr>
            <w:rFonts w:ascii="Times New Roman" w:hAnsi="Times New Roman" w:cs="Times New Roman"/>
            <w:color w:val="0000FF"/>
          </w:rPr>
          <w:t>правилами</w:t>
        </w:r>
      </w:hyperlink>
      <w:r w:rsidRPr="00567479">
        <w:rPr>
          <w:rFonts w:ascii="Times New Roman" w:hAnsi="Times New Roman" w:cs="Times New Roman"/>
        </w:rPr>
        <w:t xml:space="preserve"> заполнения бланков участников ЕГЭ. Участникам ЕГЭ объявляется продолжительность экзамена, </w:t>
      </w:r>
      <w:hyperlink r:id="rId20" w:history="1">
        <w:r w:rsidRPr="00567479">
          <w:rPr>
            <w:rFonts w:ascii="Times New Roman" w:hAnsi="Times New Roman" w:cs="Times New Roman"/>
            <w:color w:val="0000FF"/>
          </w:rPr>
          <w:t>порядок</w:t>
        </w:r>
      </w:hyperlink>
      <w:r w:rsidRPr="00567479">
        <w:rPr>
          <w:rFonts w:ascii="Times New Roman" w:hAnsi="Times New Roman" w:cs="Times New Roman"/>
        </w:rPr>
        <w:t xml:space="preserve"> подачи апелляций о нарушении установленного порядка проведения ЕГЭ по общеобразовательному предмету и о несогласии с выставленными баллами, а также время и место ознакомления с результатами ЕГЭ. После завершения инструктажа организаторы объявляют о </w:t>
      </w:r>
      <w:proofErr w:type="gramStart"/>
      <w:r w:rsidRPr="00567479">
        <w:rPr>
          <w:rFonts w:ascii="Times New Roman" w:hAnsi="Times New Roman" w:cs="Times New Roman"/>
        </w:rPr>
        <w:t>начале</w:t>
      </w:r>
      <w:proofErr w:type="gramEnd"/>
      <w:r w:rsidRPr="00567479">
        <w:rPr>
          <w:rFonts w:ascii="Times New Roman" w:hAnsi="Times New Roman" w:cs="Times New Roman"/>
        </w:rPr>
        <w:t xml:space="preserve"> экзамена и фиксируют время его начала и окончания.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В течение экзамена участники ЕГЭ вносят ответы на задания КИМ в машиночитаемые бланки полученного ИК.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При нехватке места на </w:t>
      </w:r>
      <w:hyperlink r:id="rId21" w:history="1">
        <w:r w:rsidRPr="00567479">
          <w:rPr>
            <w:rFonts w:ascii="Times New Roman" w:hAnsi="Times New Roman" w:cs="Times New Roman"/>
            <w:color w:val="0000FF"/>
          </w:rPr>
          <w:t>бланке ответов N 2</w:t>
        </w:r>
      </w:hyperlink>
      <w:r w:rsidRPr="00567479">
        <w:rPr>
          <w:rFonts w:ascii="Times New Roman" w:hAnsi="Times New Roman" w:cs="Times New Roman"/>
        </w:rPr>
        <w:t xml:space="preserve"> для внесения развернутых ответов на задания КИМ предусмотрена выдача организаторами участнику ЕГЭ </w:t>
      </w:r>
      <w:hyperlink r:id="rId22" w:history="1">
        <w:r w:rsidRPr="00567479">
          <w:rPr>
            <w:rFonts w:ascii="Times New Roman" w:hAnsi="Times New Roman" w:cs="Times New Roman"/>
            <w:color w:val="0000FF"/>
          </w:rPr>
          <w:t>дополнительных бланков ответов N 2</w:t>
        </w:r>
      </w:hyperlink>
      <w:r w:rsidRPr="00567479">
        <w:rPr>
          <w:rFonts w:ascii="Times New Roman" w:hAnsi="Times New Roman" w:cs="Times New Roman"/>
        </w:rPr>
        <w:t>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По окончании зафиксированного времени экзамена организаторы </w:t>
      </w:r>
      <w:proofErr w:type="gramStart"/>
      <w:r w:rsidRPr="00567479">
        <w:rPr>
          <w:rFonts w:ascii="Times New Roman" w:hAnsi="Times New Roman" w:cs="Times New Roman"/>
        </w:rPr>
        <w:t>собирают заполненные участниками ЕГЭ бланки и другие экзаменационные материалы и упаковывают</w:t>
      </w:r>
      <w:proofErr w:type="gramEnd"/>
      <w:r w:rsidRPr="00567479">
        <w:rPr>
          <w:rFonts w:ascii="Times New Roman" w:hAnsi="Times New Roman" w:cs="Times New Roman"/>
        </w:rPr>
        <w:t xml:space="preserve"> их в соответствии с требованиями ФЦТ для последующей передачи на первичную обработку.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  <w:bookmarkStart w:id="5" w:name="Par65"/>
      <w:bookmarkEnd w:id="5"/>
      <w:r w:rsidRPr="00567479">
        <w:rPr>
          <w:rFonts w:ascii="Times New Roman" w:hAnsi="Times New Roman" w:cs="Times New Roman"/>
        </w:rPr>
        <w:t>3. Обработка результатов экзамена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Первичная обработка заполненных машиночитаемых бланков участников ЕГЭ осуществляется в РЦОИ средствами АИС "ЕГЭ" с применением технологии распознавания заполненных рукописных форм, функционирующей в интегрированном в АИС "ЕГЭ" модуле "ABBYY </w:t>
      </w:r>
      <w:proofErr w:type="spellStart"/>
      <w:r w:rsidRPr="00567479">
        <w:rPr>
          <w:rFonts w:ascii="Times New Roman" w:hAnsi="Times New Roman" w:cs="Times New Roman"/>
        </w:rPr>
        <w:t>TestReader</w:t>
      </w:r>
      <w:proofErr w:type="spellEnd"/>
      <w:r w:rsidRPr="00567479">
        <w:rPr>
          <w:rFonts w:ascii="Times New Roman" w:hAnsi="Times New Roman" w:cs="Times New Roman"/>
        </w:rPr>
        <w:t>", разработанного в соответствии с техническими и технологическими регламентами ЕГЭ, а также требованиями информационной безопасности.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Первичная обработка включает в себя следующие этапы: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1. Сканирование машиночитаемых бланков участников ЕГЭ,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2. Распознавание результатов сканирования машиночитаемых бланков участников ЕГЭ,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3. Верификация распознанной информации с машиночитаемых бланков ответов участников ЕГЭ,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4. Проведение первичной проверки развернутых ответов, выполненных на </w:t>
      </w:r>
      <w:hyperlink r:id="rId23" w:history="1">
        <w:r w:rsidRPr="00567479">
          <w:rPr>
            <w:rFonts w:ascii="Times New Roman" w:hAnsi="Times New Roman" w:cs="Times New Roman"/>
            <w:color w:val="0000FF"/>
          </w:rPr>
          <w:t>бланках ответов N 2</w:t>
        </w:r>
      </w:hyperlink>
      <w:r w:rsidRPr="00567479">
        <w:rPr>
          <w:rFonts w:ascii="Times New Roman" w:hAnsi="Times New Roman" w:cs="Times New Roman"/>
        </w:rPr>
        <w:t xml:space="preserve"> и </w:t>
      </w:r>
      <w:hyperlink r:id="rId24" w:history="1">
        <w:r w:rsidRPr="00567479">
          <w:rPr>
            <w:rFonts w:ascii="Times New Roman" w:hAnsi="Times New Roman" w:cs="Times New Roman"/>
            <w:color w:val="0000FF"/>
          </w:rPr>
          <w:t>дополнительных бланках ответов N 2</w:t>
        </w:r>
      </w:hyperlink>
      <w:r w:rsidRPr="00567479">
        <w:rPr>
          <w:rFonts w:ascii="Times New Roman" w:hAnsi="Times New Roman" w:cs="Times New Roman"/>
        </w:rPr>
        <w:t>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После завершения этапа первичной обработки бланков ЕГЭ результаты поступают в ФЦТ для проведения централизованной обработки и проверки результатов ЕГЭ средствами АИС "ЕГЭ", которые включают в себя: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- проверку ответов на тестовые задания, выполненные на </w:t>
      </w:r>
      <w:hyperlink r:id="rId25" w:history="1">
        <w:r w:rsidRPr="00567479">
          <w:rPr>
            <w:rFonts w:ascii="Times New Roman" w:hAnsi="Times New Roman" w:cs="Times New Roman"/>
            <w:color w:val="0000FF"/>
          </w:rPr>
          <w:t>бланках ответов N 1</w:t>
        </w:r>
      </w:hyperlink>
      <w:r w:rsidRPr="00567479">
        <w:rPr>
          <w:rFonts w:ascii="Times New Roman" w:hAnsi="Times New Roman" w:cs="Times New Roman"/>
        </w:rPr>
        <w:t xml:space="preserve"> по ключам, предоставленным Федеральным институтом педагогических измерений,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- </w:t>
      </w:r>
      <w:proofErr w:type="spellStart"/>
      <w:r w:rsidRPr="00567479">
        <w:rPr>
          <w:rFonts w:ascii="Times New Roman" w:hAnsi="Times New Roman" w:cs="Times New Roman"/>
        </w:rPr>
        <w:t>шкалирование</w:t>
      </w:r>
      <w:proofErr w:type="spellEnd"/>
      <w:r w:rsidRPr="00567479">
        <w:rPr>
          <w:rFonts w:ascii="Times New Roman" w:hAnsi="Times New Roman" w:cs="Times New Roman"/>
        </w:rPr>
        <w:t xml:space="preserve"> результатов ЕГЭ,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- предоставление в субъекты Российской Федерации результатов ЕГЭ по каждому общеобразовательному предмету.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Предоставленные ФЦТ результаты ЕГЭ по каждому общеобразовательному предмету оформляются в субъекте Российской Федерации средствами АИС "ЕГЭ" в виде протоколов и утверждаются на заседаниях ГЭК субъектов Российской Федерации для последующего доведения до сведения всех участников ЕГЭ и внесения этих результатов в свидетельства о результатах ЕГЭ.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567479">
        <w:rPr>
          <w:rFonts w:ascii="Times New Roman" w:hAnsi="Times New Roman" w:cs="Times New Roman"/>
        </w:rPr>
        <w:t>В целях обеспечения права на объективное оценивание участникам ЕГЭ предоставляется право подать в письменной форме апелляцию о нарушении установленного порядка проведения ЕГЭ по общеобразовательному предмету и (или) о несогласии с выставленными баллами, которая регистрируется и обрабатывается средствами АИС "ЕГЭ" на региональном и федеральном уровне с обеспечением выполнения требований ФЦТ и норм действующего законодательства Российской Федерации.</w:t>
      </w:r>
      <w:proofErr w:type="gramEnd"/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Участникам ЕГЭ выдается свидетельство о результатах ЕГЭ. Форма свидетельства о </w:t>
      </w:r>
      <w:proofErr w:type="gramStart"/>
      <w:r w:rsidRPr="00567479">
        <w:rPr>
          <w:rFonts w:ascii="Times New Roman" w:hAnsi="Times New Roman" w:cs="Times New Roman"/>
        </w:rPr>
        <w:t>результатах</w:t>
      </w:r>
      <w:proofErr w:type="gramEnd"/>
      <w:r w:rsidRPr="00567479">
        <w:rPr>
          <w:rFonts w:ascii="Times New Roman" w:hAnsi="Times New Roman" w:cs="Times New Roman"/>
        </w:rPr>
        <w:t xml:space="preserve"> ЕГЭ утверждается Министерством образования и науки Российской Федерации. Информация о </w:t>
      </w:r>
      <w:proofErr w:type="gramStart"/>
      <w:r w:rsidRPr="00567479">
        <w:rPr>
          <w:rFonts w:ascii="Times New Roman" w:hAnsi="Times New Roman" w:cs="Times New Roman"/>
        </w:rPr>
        <w:t>свидетельствах</w:t>
      </w:r>
      <w:proofErr w:type="gramEnd"/>
      <w:r w:rsidRPr="00567479">
        <w:rPr>
          <w:rFonts w:ascii="Times New Roman" w:hAnsi="Times New Roman" w:cs="Times New Roman"/>
        </w:rPr>
        <w:t xml:space="preserve"> о результатах ЕГЭ передается в Федеральную базу свидетельств и в субъекты Российской Федерации для распечатки средствами АИС "ЕГЭ" и последующего оформления согласно установленным требованиям.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</w:rPr>
      </w:pPr>
      <w:bookmarkStart w:id="6" w:name="Par81"/>
      <w:bookmarkEnd w:id="6"/>
      <w:r w:rsidRPr="00567479">
        <w:rPr>
          <w:rFonts w:ascii="Times New Roman" w:hAnsi="Times New Roman" w:cs="Times New Roman"/>
        </w:rPr>
        <w:lastRenderedPageBreak/>
        <w:t>4. Анализ итогов проведения ЕГЭ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>На каждом из этапов проведения ЕГЭ на основе данных АИС "ЕГЭ" составляются аналитические отчеты федерального и регионального уровней.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67479">
        <w:rPr>
          <w:rFonts w:ascii="Times New Roman" w:hAnsi="Times New Roman" w:cs="Times New Roman"/>
        </w:rPr>
        <w:t xml:space="preserve">По завершению проведения ЕГЭ статистические и другие необходимые отчетные материалы, а также предложения по оптимизации технологии проведения ЕГЭ направляются в </w:t>
      </w:r>
      <w:proofErr w:type="spellStart"/>
      <w:r w:rsidRPr="00567479">
        <w:rPr>
          <w:rFonts w:ascii="Times New Roman" w:hAnsi="Times New Roman" w:cs="Times New Roman"/>
        </w:rPr>
        <w:t>Рособрнадзор</w:t>
      </w:r>
      <w:proofErr w:type="spellEnd"/>
      <w:r w:rsidRPr="00567479">
        <w:rPr>
          <w:rFonts w:ascii="Times New Roman" w:hAnsi="Times New Roman" w:cs="Times New Roman"/>
        </w:rPr>
        <w:t xml:space="preserve"> для их анализа.</w:t>
      </w: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67479" w:rsidRPr="00567479" w:rsidRDefault="0056747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567479" w:rsidRDefault="00CB7366">
      <w:pPr>
        <w:rPr>
          <w:rFonts w:ascii="Times New Roman" w:hAnsi="Times New Roman" w:cs="Times New Roman"/>
        </w:rPr>
      </w:pPr>
      <w:bookmarkStart w:id="7" w:name="_GoBack"/>
      <w:bookmarkEnd w:id="7"/>
    </w:p>
    <w:sectPr w:rsidR="00CB7366" w:rsidRPr="00567479" w:rsidSect="00E22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479"/>
    <w:rsid w:val="00567479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0516298CDFF210E578B218B35F7AAD5D5EEAFB7209E2DCBF90ABA975D66J" TargetMode="External"/><Relationship Id="rId13" Type="http://schemas.openxmlformats.org/officeDocument/2006/relationships/hyperlink" Target="consultantplus://offline/ref=E230516298CDFF210E578B218B35F7AAD5D1ECA6B0259E2DCBF90ABA97D6D6B9BE864453053BBD715D63J" TargetMode="External"/><Relationship Id="rId18" Type="http://schemas.openxmlformats.org/officeDocument/2006/relationships/hyperlink" Target="consultantplus://offline/ref=E230516298CDFF210E578B218B35F7AAD5D0EAA7B5209E2DCBF90ABA97D6D6B9BE8644530538B9715D60J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30516298CDFF210E578B218B35F7AAD5D1ECA6B0259E2DCBF90ABA97D6D6B9BE864453053BBD715D63J" TargetMode="External"/><Relationship Id="rId7" Type="http://schemas.openxmlformats.org/officeDocument/2006/relationships/hyperlink" Target="consultantplus://offline/ref=E230516298CDFF210E578B218B35F7AAD5D4E8A0B4239E2DCBF90ABA97D6D6B9BE86445005536DJ" TargetMode="External"/><Relationship Id="rId12" Type="http://schemas.openxmlformats.org/officeDocument/2006/relationships/hyperlink" Target="consultantplus://offline/ref=E230516298CDFF210E578B218B35F7AAD5D1ECA6B0259E2DCBF90ABA97D6D6B9BE864453053BBA7A5D69J" TargetMode="External"/><Relationship Id="rId17" Type="http://schemas.openxmlformats.org/officeDocument/2006/relationships/hyperlink" Target="consultantplus://offline/ref=E230516298CDFF210E578B218B35F7AAD5D1ECA6B0259E2DCBF90ABA97D6D6B9BE864453053BBD715D63J" TargetMode="External"/><Relationship Id="rId25" Type="http://schemas.openxmlformats.org/officeDocument/2006/relationships/hyperlink" Target="consultantplus://offline/ref=E230516298CDFF210E578B218B35F7AAD5D1ECA6B0259E2DCBF90ABA97D6D6B9BE864453053BBA7A5D69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30516298CDFF210E578B218B35F7AAD5D1ECA6B0259E2DCBF90ABA97D6D6B9BE864453053BBA7A5D69J" TargetMode="External"/><Relationship Id="rId20" Type="http://schemas.openxmlformats.org/officeDocument/2006/relationships/hyperlink" Target="consultantplus://offline/ref=E230516298CDFF210E578B218B35F7AAD5D0EAA7B5209E2DCBF90ABA97D6D6B9BE8644530538BA745D64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230516298CDFF210E578B218B35F7AAD3D4EDA7B72FC327C3A006B85960J" TargetMode="External"/><Relationship Id="rId11" Type="http://schemas.openxmlformats.org/officeDocument/2006/relationships/hyperlink" Target="consultantplus://offline/ref=E230516298CDFF210E578B218B35F7AAD5D1ECA6B0259E2DCBF90ABA97D6D6B9BE864453053BBA725D69J" TargetMode="External"/><Relationship Id="rId24" Type="http://schemas.openxmlformats.org/officeDocument/2006/relationships/hyperlink" Target="consultantplus://offline/ref=E230516298CDFF210E578B218B35F7AAD5D1ECA6B0259E2DCBF90ABA97D6D6B9BE864453053BBD705D63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230516298CDFF210E578B218B35F7AAD5D1ECA6B0259E2DCBF90ABA97D6D6B9BE864453053BBA725D69J" TargetMode="External"/><Relationship Id="rId23" Type="http://schemas.openxmlformats.org/officeDocument/2006/relationships/hyperlink" Target="consultantplus://offline/ref=E230516298CDFF210E578B218B35F7AAD5D1ECA6B0259E2DCBF90ABA97D6D6B9BE864453053BBD715D63J" TargetMode="External"/><Relationship Id="rId10" Type="http://schemas.openxmlformats.org/officeDocument/2006/relationships/hyperlink" Target="consultantplus://offline/ref=E230516298CDFF210E578B218B35F7AAD5D0ECA0B52D9E2DCBF90ABA97D6D6B9BE8644530538B9725D62J" TargetMode="External"/><Relationship Id="rId19" Type="http://schemas.openxmlformats.org/officeDocument/2006/relationships/hyperlink" Target="consultantplus://offline/ref=E230516298CDFF210E578B218B35F7AAD5D1ECA6B0259E2DCBF90ABA97D6D6B9BE864453053BBA735D6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30516298CDFF210E578B218B35F7AAD5D0EAA5BD259E2DCBF90ABA97D6D6B9BE8644530538B9725D61J" TargetMode="External"/><Relationship Id="rId14" Type="http://schemas.openxmlformats.org/officeDocument/2006/relationships/hyperlink" Target="consultantplus://offline/ref=E230516298CDFF210E578B218B35F7AAD5D1ECA6B0259E2DCBF90ABA97D6D6B9BE864453053BBD705D63J" TargetMode="External"/><Relationship Id="rId22" Type="http://schemas.openxmlformats.org/officeDocument/2006/relationships/hyperlink" Target="consultantplus://offline/ref=E230516298CDFF210E578B218B35F7AAD5D1ECA6B0259E2DCBF90ABA97D6D6B9BE864453053BBD705D63J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2015-03-30T09:58:00Z</dcterms:created>
  <dcterms:modified xsi:type="dcterms:W3CDTF">2015-03-30T09:59:00Z</dcterms:modified>
</cp:coreProperties>
</file>